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C52" w:rsidRDefault="00502C52" w:rsidP="00502C52">
      <w:pPr>
        <w:jc w:val="center"/>
        <w:rPr>
          <w:b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450AD7" wp14:editId="6ABDD848">
            <wp:simplePos x="0" y="0"/>
            <wp:positionH relativeFrom="margin">
              <wp:posOffset>0</wp:posOffset>
            </wp:positionH>
            <wp:positionV relativeFrom="paragraph">
              <wp:posOffset>-146685</wp:posOffset>
            </wp:positionV>
            <wp:extent cx="581025" cy="607322"/>
            <wp:effectExtent l="0" t="0" r="0" b="2540"/>
            <wp:wrapNone/>
            <wp:docPr id="1" name="Рисунок 1" descr="логотип заряд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зарядь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10" cy="61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Запрос на групповое обслуживание №___________от_________________</w:t>
      </w:r>
    </w:p>
    <w:p w:rsidR="00502C52" w:rsidRPr="00BC2D8F" w:rsidRDefault="00502C52" w:rsidP="00502C52">
      <w:pPr>
        <w:jc w:val="center"/>
        <w:rPr>
          <w:b/>
        </w:rPr>
      </w:pPr>
      <w:r>
        <w:rPr>
          <w:b/>
          <w:sz w:val="22"/>
          <w:szCs w:val="22"/>
          <w:lang w:eastAsia="ru-RU"/>
        </w:rPr>
        <w:t>ДАТА ЗАЕЗДА:___________________</w:t>
      </w:r>
      <w:r w:rsidRPr="00B55385">
        <w:rPr>
          <w:b/>
          <w:sz w:val="22"/>
          <w:szCs w:val="22"/>
          <w:lang w:eastAsia="ru-RU"/>
        </w:rPr>
        <w:t xml:space="preserve">Город </w:t>
      </w:r>
      <w:r>
        <w:rPr>
          <w:sz w:val="22"/>
          <w:szCs w:val="22"/>
          <w:lang w:eastAsia="ru-RU"/>
        </w:rPr>
        <w:t>_________________</w:t>
      </w:r>
      <w:r>
        <w:rPr>
          <w:b/>
          <w:sz w:val="22"/>
          <w:szCs w:val="22"/>
          <w:lang w:eastAsia="ru-RU"/>
        </w:rPr>
        <w:t>Покупатель</w:t>
      </w:r>
      <w:r>
        <w:rPr>
          <w:sz w:val="22"/>
          <w:szCs w:val="22"/>
          <w:lang w:eastAsia="ru-RU"/>
        </w:rPr>
        <w:t>___________________________________</w:t>
      </w:r>
    </w:p>
    <w:tbl>
      <w:tblPr>
        <w:tblpPr w:leftFromText="180" w:rightFromText="180" w:horzAnchor="page" w:tblpX="721" w:tblpY="915"/>
        <w:tblW w:w="15871" w:type="dxa"/>
        <w:tblLayout w:type="fixed"/>
        <w:tblLook w:val="04A0" w:firstRow="1" w:lastRow="0" w:firstColumn="1" w:lastColumn="0" w:noHBand="0" w:noVBand="1"/>
      </w:tblPr>
      <w:tblGrid>
        <w:gridCol w:w="504"/>
        <w:gridCol w:w="639"/>
        <w:gridCol w:w="5515"/>
        <w:gridCol w:w="1984"/>
        <w:gridCol w:w="1559"/>
        <w:gridCol w:w="993"/>
        <w:gridCol w:w="1275"/>
        <w:gridCol w:w="1276"/>
        <w:gridCol w:w="2126"/>
      </w:tblGrid>
      <w:tr w:rsidR="00502C52" w:rsidRPr="003355A1" w:rsidTr="00406905">
        <w:trPr>
          <w:trHeight w:val="39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2C52" w:rsidRPr="00EB51A3" w:rsidRDefault="00502C52" w:rsidP="00406905">
            <w:pPr>
              <w:suppressAutoHyphens w:val="0"/>
              <w:ind w:left="-105" w:right="-10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C52" w:rsidRPr="00EB51A3" w:rsidRDefault="00502C52" w:rsidP="00406905">
            <w:pPr>
              <w:ind w:left="-105" w:right="-10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Default="00502C52" w:rsidP="00406905">
            <w:pPr>
              <w:ind w:left="-105" w:right="-10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Количество</w:t>
            </w:r>
          </w:p>
        </w:tc>
      </w:tr>
      <w:tr w:rsidR="00502C52" w:rsidRPr="003355A1" w:rsidTr="00406905">
        <w:trPr>
          <w:trHeight w:val="7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C52" w:rsidRPr="003355A1" w:rsidRDefault="00502C52" w:rsidP="00406905">
            <w:pPr>
              <w:suppressAutoHyphens w:val="0"/>
              <w:ind w:right="-111"/>
              <w:rPr>
                <w:color w:val="000000"/>
                <w:sz w:val="22"/>
                <w:szCs w:val="22"/>
                <w:lang w:eastAsia="ru-RU"/>
              </w:rPr>
            </w:pPr>
            <w:r w:rsidRPr="003355A1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  <w:p w:rsidR="00502C52" w:rsidRPr="003355A1" w:rsidRDefault="00502C52" w:rsidP="00406905">
            <w:pPr>
              <w:suppressAutoHyphens w:val="0"/>
              <w:ind w:right="-111"/>
              <w:rPr>
                <w:color w:val="000000"/>
                <w:sz w:val="22"/>
                <w:szCs w:val="22"/>
                <w:lang w:eastAsia="ru-RU"/>
              </w:rPr>
            </w:pPr>
            <w:r w:rsidRPr="003355A1">
              <w:rPr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02C52" w:rsidRPr="003355A1" w:rsidRDefault="00502C52" w:rsidP="00406905">
            <w:pPr>
              <w:ind w:left="-105" w:right="-10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Квесты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3355A1" w:rsidRDefault="00502C52" w:rsidP="00406905">
            <w:pPr>
              <w:suppressAutoHyphens w:val="0"/>
              <w:ind w:left="-105" w:right="-10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355A1">
              <w:rPr>
                <w:color w:val="000000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C52" w:rsidRDefault="00502C52" w:rsidP="00406905">
            <w:pPr>
              <w:suppressAutoHyphens w:val="0"/>
              <w:ind w:left="-105" w:right="-10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Продолжительность</w:t>
            </w:r>
          </w:p>
          <w:p w:rsidR="00502C52" w:rsidRDefault="00502C52" w:rsidP="00406905">
            <w:pPr>
              <w:suppressAutoHyphens w:val="0"/>
              <w:ind w:left="-105" w:right="-10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C52" w:rsidRPr="003355A1" w:rsidRDefault="00502C52" w:rsidP="00406905">
            <w:pPr>
              <w:suppressAutoHyphens w:val="0"/>
              <w:ind w:left="-105" w:right="-10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Минимальная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Максимальная вместимость, 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EB51A3" w:rsidRDefault="00502C52" w:rsidP="00406905">
            <w:pPr>
              <w:ind w:left="-105" w:right="-10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B51A3">
              <w:rPr>
                <w:b/>
                <w:color w:val="000000"/>
                <w:sz w:val="22"/>
                <w:szCs w:val="22"/>
                <w:lang w:eastAsia="ru-RU"/>
              </w:rPr>
              <w:t xml:space="preserve">Время начала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сеанса*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EB51A3" w:rsidRDefault="00502C52" w:rsidP="00406905">
            <w:pPr>
              <w:ind w:left="-105" w:right="-10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ВСЕГО</w:t>
            </w:r>
            <w:r w:rsidRPr="00EB51A3">
              <w:rPr>
                <w:b/>
                <w:color w:val="000000"/>
                <w:sz w:val="22"/>
                <w:szCs w:val="22"/>
                <w:lang w:eastAsia="ru-RU"/>
              </w:rPr>
              <w:t xml:space="preserve"> участников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Default="00502C52" w:rsidP="00406905">
            <w:pPr>
              <w:ind w:left="-105" w:right="-10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Взрослых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Default="00502C52" w:rsidP="00406905">
            <w:pPr>
              <w:ind w:left="-105" w:right="-10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Детей по возрастам</w:t>
            </w:r>
          </w:p>
        </w:tc>
      </w:tr>
      <w:tr w:rsidR="00502C52" w:rsidRPr="003355A1" w:rsidTr="00406905">
        <w:trPr>
          <w:trHeight w:val="6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C52" w:rsidRPr="003355A1" w:rsidRDefault="00502C52" w:rsidP="00406905">
            <w:pPr>
              <w:suppressAutoHyphens w:val="0"/>
              <w:ind w:right="-111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2C52" w:rsidRPr="00EB51A3" w:rsidRDefault="00502C52" w:rsidP="00406905">
            <w:pPr>
              <w:suppressAutoHyphens w:val="0"/>
              <w:ind w:left="-105" w:right="-10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Default="00502C52" w:rsidP="00406905">
            <w:pPr>
              <w:suppressAutoHyphens w:val="0"/>
              <w:ind w:left="-105" w:right="-10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924D0">
              <w:rPr>
                <w:b/>
                <w:color w:val="000000"/>
                <w:sz w:val="22"/>
                <w:szCs w:val="22"/>
                <w:lang w:eastAsia="ru-RU"/>
              </w:rPr>
              <w:t>«Парк сокровищ»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02C52" w:rsidRPr="00EB51A3" w:rsidRDefault="00502C52" w:rsidP="00406905">
            <w:pPr>
              <w:suppressAutoHyphens w:val="0"/>
              <w:ind w:left="-105" w:right="-10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C52" w:rsidRDefault="00502C52" w:rsidP="00406905">
            <w:pPr>
              <w:suppressAutoHyphens w:val="0"/>
              <w:ind w:left="-106" w:right="-11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C52" w:rsidRDefault="00502C52" w:rsidP="00406905">
            <w:pPr>
              <w:suppressAutoHyphens w:val="0"/>
              <w:ind w:left="-106" w:right="-11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3355A1" w:rsidRDefault="00502C52" w:rsidP="0040690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3355A1" w:rsidRDefault="00502C52" w:rsidP="0040690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3355A1" w:rsidRDefault="00502C52" w:rsidP="0040690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3355A1" w:rsidRDefault="00502C52" w:rsidP="0040690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2C52" w:rsidRPr="003355A1" w:rsidTr="00406905">
        <w:trPr>
          <w:trHeight w:val="7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C52" w:rsidRDefault="00502C52" w:rsidP="00406905">
            <w:pPr>
              <w:suppressAutoHyphens w:val="0"/>
              <w:ind w:right="-111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2C52" w:rsidRPr="00EB51A3" w:rsidRDefault="00502C52" w:rsidP="00406905">
            <w:pPr>
              <w:suppressAutoHyphens w:val="0"/>
              <w:ind w:left="-105" w:right="-10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EB51A3" w:rsidRDefault="00502C52" w:rsidP="00406905">
            <w:pPr>
              <w:suppressAutoHyphens w:val="0"/>
              <w:ind w:left="-105" w:right="-10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924D0">
              <w:rPr>
                <w:b/>
                <w:color w:val="000000"/>
                <w:sz w:val="22"/>
                <w:szCs w:val="22"/>
                <w:lang w:eastAsia="ru-RU"/>
              </w:rPr>
              <w:t>«Игра в прятки с Историей»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C52" w:rsidRDefault="00502C52" w:rsidP="00406905">
            <w:pPr>
              <w:suppressAutoHyphens w:val="0"/>
              <w:ind w:left="-106" w:right="-11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C52" w:rsidRDefault="00502C52" w:rsidP="00406905">
            <w:pPr>
              <w:suppressAutoHyphens w:val="0"/>
              <w:ind w:left="-106" w:right="-11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="001F6793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3355A1" w:rsidRDefault="00502C52" w:rsidP="0040690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3355A1" w:rsidRDefault="00502C52" w:rsidP="0040690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3355A1" w:rsidRDefault="00502C52" w:rsidP="0040690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3355A1" w:rsidRDefault="00502C52" w:rsidP="0040690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02C52" w:rsidRPr="003355A1" w:rsidTr="00406905">
        <w:trPr>
          <w:trHeight w:val="83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C52" w:rsidRPr="00026FA9" w:rsidRDefault="00502C52" w:rsidP="00406905">
            <w:pPr>
              <w:suppressAutoHyphens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639" w:type="dxa"/>
            <w:tcBorders>
              <w:left w:val="nil"/>
              <w:right w:val="single" w:sz="4" w:space="0" w:color="auto"/>
            </w:tcBorders>
            <w:vAlign w:val="center"/>
          </w:tcPr>
          <w:p w:rsidR="00502C52" w:rsidRDefault="00502C52" w:rsidP="00406905">
            <w:pPr>
              <w:suppressAutoHyphens w:val="0"/>
              <w:ind w:left="-105" w:right="-10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EF500B" w:rsidRDefault="00502C52" w:rsidP="00406905">
            <w:pPr>
              <w:suppressAutoHyphens w:val="0"/>
              <w:ind w:left="-105" w:right="-103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190641">
              <w:rPr>
                <w:b/>
                <w:color w:val="000000"/>
                <w:sz w:val="22"/>
                <w:szCs w:val="22"/>
                <w:lang w:eastAsia="ru-RU"/>
              </w:rPr>
              <w:t>Проведение экскурсий и квестов на территории Учреждения сторонними экскурсоводами и гидами-переводчиками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(3000 руб).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C52" w:rsidRDefault="00502C52" w:rsidP="004069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C52" w:rsidRPr="00190641" w:rsidRDefault="00502C52" w:rsidP="004069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val="en-US" w:eastAsia="ru-RU"/>
              </w:rPr>
              <w:t>/</w:t>
            </w:r>
            <w:r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190641" w:rsidRDefault="00502C52" w:rsidP="00406905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880591" w:rsidRDefault="00502C52" w:rsidP="00406905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880591" w:rsidRDefault="00502C52" w:rsidP="00406905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52" w:rsidRPr="00880591" w:rsidRDefault="00502C52" w:rsidP="00406905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  <w:tr w:rsidR="00502C52" w:rsidRPr="003355A1" w:rsidTr="00406905">
        <w:trPr>
          <w:trHeight w:val="619"/>
        </w:trPr>
        <w:tc>
          <w:tcPr>
            <w:tcW w:w="15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C52" w:rsidRPr="00823DEF" w:rsidRDefault="00502C52" w:rsidP="00406905">
            <w:pPr>
              <w:suppressAutoHyphens w:val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Контакты покупателя: ФИО, телефон, </w:t>
            </w:r>
            <w:r>
              <w:rPr>
                <w:b/>
                <w:color w:val="000000"/>
                <w:sz w:val="22"/>
                <w:szCs w:val="22"/>
                <w:lang w:val="en-US" w:eastAsia="ru-RU"/>
              </w:rPr>
              <w:t>e</w:t>
            </w:r>
            <w:r w:rsidRPr="009B1514">
              <w:rPr>
                <w:b/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en-US" w:eastAsia="ru-RU"/>
              </w:rPr>
              <w:t>mail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, сайт</w:t>
            </w:r>
            <w:r w:rsidRPr="00823DEF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02C52" w:rsidRPr="003355A1" w:rsidTr="00406905">
        <w:trPr>
          <w:trHeight w:val="557"/>
        </w:trPr>
        <w:tc>
          <w:tcPr>
            <w:tcW w:w="15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C52" w:rsidRPr="00AB0128" w:rsidRDefault="00502C52" w:rsidP="00406905">
            <w:pPr>
              <w:suppressAutoHyphens w:val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Комментарии:  </w:t>
            </w:r>
          </w:p>
        </w:tc>
      </w:tr>
      <w:tr w:rsidR="00502C52" w:rsidRPr="003355A1" w:rsidTr="00406905">
        <w:trPr>
          <w:trHeight w:val="1130"/>
        </w:trPr>
        <w:tc>
          <w:tcPr>
            <w:tcW w:w="15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C52" w:rsidRDefault="00502C52" w:rsidP="00406905">
            <w:pPr>
              <w:suppressAutoHyphens w:val="0"/>
              <w:jc w:val="left"/>
              <w:rPr>
                <w:sz w:val="22"/>
                <w:szCs w:val="22"/>
              </w:rPr>
            </w:pPr>
            <w:r>
              <w:t>*</w:t>
            </w:r>
            <w:r w:rsidRPr="00A15D31">
              <w:rPr>
                <w:color w:val="000000"/>
                <w:sz w:val="22"/>
                <w:szCs w:val="22"/>
                <w:lang w:eastAsia="ru-RU"/>
              </w:rPr>
              <w:t xml:space="preserve">Расписание сеансов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 их стоимость по категориям см. на сайте </w:t>
            </w:r>
            <w:r w:rsidRPr="00A15D31">
              <w:rPr>
                <w:color w:val="000000"/>
                <w:sz w:val="22"/>
                <w:szCs w:val="22"/>
                <w:lang w:eastAsia="ru-RU"/>
              </w:rPr>
              <w:t xml:space="preserve">в разделе </w:t>
            </w:r>
            <w:r>
              <w:rPr>
                <w:color w:val="000000"/>
                <w:sz w:val="22"/>
                <w:szCs w:val="22"/>
                <w:lang w:eastAsia="ru-RU"/>
              </w:rPr>
              <w:t>"Афиша"</w:t>
            </w:r>
            <w:r>
              <w:rPr>
                <w:sz w:val="22"/>
                <w:szCs w:val="22"/>
              </w:rPr>
              <w:t xml:space="preserve">. </w:t>
            </w:r>
          </w:p>
          <w:p w:rsidR="00502C52" w:rsidRDefault="00502C52" w:rsidP="00406905">
            <w:pPr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**Бронирование не позднее 7-ми календарных дней до начала программы</w:t>
            </w:r>
          </w:p>
          <w:p w:rsidR="00502C52" w:rsidRPr="00880591" w:rsidRDefault="00502C52" w:rsidP="00406905">
            <w:pPr>
              <w:suppressAutoHyphens w:val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***О</w:t>
            </w:r>
            <w:r w:rsidRPr="0018054E">
              <w:rPr>
                <w:sz w:val="22"/>
                <w:szCs w:val="22"/>
              </w:rPr>
              <w:t>плата производится заранее и не позднее</w:t>
            </w:r>
            <w:r>
              <w:rPr>
                <w:sz w:val="22"/>
                <w:szCs w:val="22"/>
              </w:rPr>
              <w:t>,</w:t>
            </w:r>
            <w:r w:rsidRPr="0018054E">
              <w:rPr>
                <w:sz w:val="22"/>
                <w:szCs w:val="22"/>
              </w:rPr>
              <w:t xml:space="preserve"> чем за </w:t>
            </w:r>
            <w:r w:rsidR="003D026F">
              <w:rPr>
                <w:sz w:val="22"/>
                <w:szCs w:val="22"/>
              </w:rPr>
              <w:t>2</w:t>
            </w:r>
            <w:r w:rsidRPr="0018054E">
              <w:rPr>
                <w:sz w:val="22"/>
                <w:szCs w:val="22"/>
              </w:rPr>
              <w:t xml:space="preserve"> календарных дня до начала</w:t>
            </w:r>
            <w:r>
              <w:rPr>
                <w:sz w:val="22"/>
                <w:szCs w:val="22"/>
              </w:rPr>
              <w:t xml:space="preserve"> квеста.</w:t>
            </w:r>
          </w:p>
        </w:tc>
      </w:tr>
    </w:tbl>
    <w:p w:rsidR="00AE6556" w:rsidRDefault="00AE6556"/>
    <w:sectPr w:rsidR="00AE6556" w:rsidSect="00502C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52"/>
    <w:rsid w:val="001F6793"/>
    <w:rsid w:val="003D026F"/>
    <w:rsid w:val="00502C52"/>
    <w:rsid w:val="00AE6556"/>
    <w:rsid w:val="00F6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FD80"/>
  <w15:chartTrackingRefBased/>
  <w15:docId w15:val="{5BEBDBA0-8C5A-4CCF-A4EB-091D64B3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Зыкина Ольга Михайловна</dc:creator>
  <cp:keywords/>
  <dc:description/>
  <cp:lastModifiedBy>Зыкина Ольга Михайловна</cp:lastModifiedBy>
  <cp:revision>15</cp:revision>
  <dcterms:created xsi:type="dcterms:W3CDTF">2023-04-07T12:13:00Z</dcterms:created>
  <dcterms:modified xsi:type="dcterms:W3CDTF">2023-05-04T08:11:00Z</dcterms:modified>
</cp:coreProperties>
</file>